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q13j3c4irzyv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Лекция 6. Публикация пространственных данных в сети Интернет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42kl9lk4pgge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Понятие публикации пространственных данных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Публикация пространственных данных</w:t>
      </w:r>
      <w:r w:rsidDel="00000000" w:rsidR="00000000" w:rsidRPr="00000000">
        <w:rPr>
          <w:rtl w:val="0"/>
        </w:rPr>
        <w:t xml:space="preserve"> — процесс размещения географической информации на сервере и предоставления доступа к ней через сеть Интернет.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работе в настольной ГИС данные обычно находятся на компьютере пользователя. Например, проект QGIS может содержать векторные слои, спутниковые изображения, цифровые модели рельефа и другую информацию. Чтобы эти материалы могли просматривать другие пользователи через браузер, их необходимо разместить в веб-среде.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Общая последовательность выглядит следующим образом: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Пространственные данные → подготовка в QGIS → GIS-сервер → веб-карта → пользователь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этом пользователь веб-карты обычно не работает непосредственно с исходными файлами. Доступ к ним организуется через серверное программное обеспечение.</w:t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sebcqxjnh6s6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Подготовка проекта в QGIS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Перед публикацией пространственные данные необходимо подготовить. Для этого удобно использовать QGIS.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 первом этапе следует проверить </w:t>
      </w:r>
      <w:r w:rsidDel="00000000" w:rsidR="00000000" w:rsidRPr="00000000">
        <w:rPr>
          <w:b w:val="1"/>
          <w:bCs w:val="1"/>
          <w:rtl w:val="0"/>
        </w:rPr>
        <w:t xml:space="preserve">системы координат</w:t>
      </w:r>
      <w:r w:rsidDel="00000000" w:rsidR="00000000" w:rsidRPr="00000000">
        <w:rPr>
          <w:rtl w:val="0"/>
        </w:rPr>
        <w:t xml:space="preserve"> всех слоев. Неправильно заданная система координат может привести к смещению объектов после публикации.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Далее проверяется геометрия векторных объектов. Желательно удалить ошибочные и дублирующиеся объекты, а также исправить некорректные геометрии.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Особое внимание следует уделить </w:t>
      </w:r>
      <w:r w:rsidDel="00000000" w:rsidR="00000000" w:rsidRPr="00000000">
        <w:rPr>
          <w:b w:val="1"/>
          <w:bCs w:val="1"/>
          <w:rtl w:val="0"/>
        </w:rPr>
        <w:t xml:space="preserve">атрибутивной таблице</w:t>
      </w:r>
      <w:r w:rsidDel="00000000" w:rsidR="00000000" w:rsidRPr="00000000">
        <w:rPr>
          <w:rtl w:val="0"/>
        </w:rPr>
        <w:t xml:space="preserve">. В ней рекомендуется оставить только информацию, которая необходима пользователю веб-карты.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для слоя месторождений можно оставить: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название;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тип полезного ископаемого;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геологический возраст;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краткое описание;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ссылку на фотографию или другой материал.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Служебные и временные поля лучше удалить или скрыть.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QGIS также предварительно настраиваются условные обозначения, цвета, подписи и диапазоны масштабов. Однако необходимо учитывать, что сложные стили QGIS не всегда полностью поддерживаются веб-платформами.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Поэтому для веб-карт желательно использовать относительно простое и понятное оформление.</w:t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3qwq0l5gomx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GIS-сервер и публикация данных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GIS-сервер</w:t>
      </w:r>
      <w:r w:rsidDel="00000000" w:rsidR="00000000" w:rsidRPr="00000000">
        <w:rPr>
          <w:rtl w:val="0"/>
        </w:rPr>
        <w:t xml:space="preserve"> — серверное программное обеспечение, предназначенное для хранения, обработки и предоставления пространственной информации через компьютерную сеть.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Примерами являются:</w:t>
      </w:r>
    </w:p>
    <w:p w:rsidR="00000000" w:rsidDel="00000000" w:rsidP="00000000" w:rsidRDefault="00000000" w:rsidRPr="00000000" w14:paraId="00000019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QGIS Server;</w:t>
      </w:r>
    </w:p>
    <w:p w:rsidR="00000000" w:rsidDel="00000000" w:rsidP="00000000" w:rsidRDefault="00000000" w:rsidRPr="00000000" w14:paraId="0000001A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GeoServer;</w:t>
      </w:r>
    </w:p>
    <w:p w:rsidR="00000000" w:rsidDel="00000000" w:rsidP="00000000" w:rsidRDefault="00000000" w:rsidRPr="00000000" w14:paraId="0000001B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ArcGIS Enterprise;</w:t>
      </w:r>
    </w:p>
    <w:p w:rsidR="00000000" w:rsidDel="00000000" w:rsidP="00000000" w:rsidRDefault="00000000" w:rsidRPr="00000000" w14:paraId="0000001C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NextGIS Web.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После публикации GIS-сервер становится связующим элементом между пространственными данными и пользователем.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пользователь открывает веб-карту и включает слой геологических разломов. Веб-приложение обращается к серверу, сервер получает необходимые данные и передает их для отображения.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Таким образом, сервер позволяет централизованно управлять пространственными данными. Если данные на сервере обновлены, пользователям не требуется скачивать новую версию проекта или файла.</w:t>
      </w:r>
    </w:p>
    <w:p w:rsidR="00000000" w:rsidDel="00000000" w:rsidP="00000000" w:rsidRDefault="00000000" w:rsidRPr="00000000" w14:paraId="0000002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y0p9uucfkbgc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Публикация векторных данных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Векторные данные представлены точками, линиями и полигонами.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веб-ГИС могут публиковаться: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точки наблюдений;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месторождения;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скважины;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дороги;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реки;</w:t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геологические разломы;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административные границы;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земельные участки и другие объекты.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После загрузки векторного слоя сервер хранит его геометрию и атрибутивную информацию.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Пользователь веб-карты может не только видеть объекты, но и выбирать их и получать дополнительную информацию.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при нажатии на точку полевого наблюдения может отображаться: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Номер точки:</w:t>
      </w:r>
      <w:r w:rsidDel="00000000" w:rsidR="00000000" w:rsidRPr="00000000">
        <w:rPr>
          <w:rtl w:val="0"/>
        </w:rPr>
        <w:t xml:space="preserve"> 15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Тип породы:</w:t>
      </w:r>
      <w:r w:rsidDel="00000000" w:rsidR="00000000" w:rsidRPr="00000000">
        <w:rPr>
          <w:rtl w:val="0"/>
        </w:rPr>
        <w:t xml:space="preserve"> гранит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Дата наблюдения:</w:t>
      </w:r>
      <w:r w:rsidDel="00000000" w:rsidR="00000000" w:rsidRPr="00000000">
        <w:rPr>
          <w:rtl w:val="0"/>
        </w:rPr>
        <w:t xml:space="preserve"> 12.07.2026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Описание:</w:t>
      </w:r>
      <w:r w:rsidDel="00000000" w:rsidR="00000000" w:rsidRPr="00000000">
        <w:rPr>
          <w:rtl w:val="0"/>
        </w:rPr>
        <w:t xml:space="preserve"> выход коренных пород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необходимости к объекту могут быть связаны фотографии, документы и другие материалы.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веб-публикации предпочтительно использовать хорошо структурированные векторные данные без лишних атрибутов и чрезмерно сложной геометрии.</w:t>
      </w:r>
    </w:p>
    <w:p w:rsidR="00000000" w:rsidDel="00000000" w:rsidP="00000000" w:rsidRDefault="00000000" w:rsidRPr="00000000" w14:paraId="0000003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xoafkpr9j9b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Публикация растровых данных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Растровые данные также широко применяются в веб-ГИС.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 ним относятся: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спутниковые изображения;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ортофотопланы;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цифровые модели рельефа;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сканированные карты;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результаты классификации;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тематические растры.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Одним из распространенных форматов является </w:t>
      </w:r>
      <w:r w:rsidDel="00000000" w:rsidR="00000000" w:rsidRPr="00000000">
        <w:rPr>
          <w:b w:val="1"/>
          <w:bCs w:val="1"/>
          <w:rtl w:val="0"/>
        </w:rPr>
        <w:t xml:space="preserve">GeoTIFF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Главной особенностью растров является их большой объем. Исходный спутниковый снимок может занимать сотни мегабайт или несколько гигабайт.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Поэтому перед публикацией растров желательно:</w:t>
      </w:r>
    </w:p>
    <w:p w:rsidR="00000000" w:rsidDel="00000000" w:rsidP="00000000" w:rsidRDefault="00000000" w:rsidRPr="00000000" w14:paraId="0000003D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обрезать их по территории исследования;</w:t>
      </w:r>
    </w:p>
    <w:p w:rsidR="00000000" w:rsidDel="00000000" w:rsidP="00000000" w:rsidRDefault="00000000" w:rsidRPr="00000000" w14:paraId="0000003E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удалить ненужные данные;</w:t>
      </w:r>
    </w:p>
    <w:p w:rsidR="00000000" w:rsidDel="00000000" w:rsidP="00000000" w:rsidRDefault="00000000" w:rsidRPr="00000000" w14:paraId="0000003F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при необходимости уменьшить разрешение;</w:t>
      </w:r>
    </w:p>
    <w:p w:rsidR="00000000" w:rsidDel="00000000" w:rsidP="00000000" w:rsidRDefault="00000000" w:rsidRPr="00000000" w14:paraId="00000040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использовать сжатие;</w:t>
      </w:r>
    </w:p>
    <w:p w:rsidR="00000000" w:rsidDel="00000000" w:rsidP="00000000" w:rsidRDefault="00000000" w:rsidRPr="00000000" w14:paraId="00000041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создавать пирамиды или тайлы.</w:t>
      </w:r>
    </w:p>
    <w:p w:rsidR="00000000" w:rsidDel="00000000" w:rsidP="00000000" w:rsidRDefault="00000000" w:rsidRPr="00000000" w14:paraId="000000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веб-картографии пользователю обычно передается только та часть растра, которая необходима для отображения текущей территории и масштаба.</w:t>
      </w:r>
    </w:p>
    <w:p w:rsidR="00000000" w:rsidDel="00000000" w:rsidP="00000000" w:rsidRDefault="00000000" w:rsidRPr="00000000" w14:paraId="0000004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gbq8zmm9rgs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6. NextGIS Web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NextGIS Web</w:t>
      </w:r>
      <w:r w:rsidDel="00000000" w:rsidR="00000000" w:rsidRPr="00000000">
        <w:rPr>
          <w:rtl w:val="0"/>
        </w:rPr>
        <w:t xml:space="preserve"> — серверная геоинформационная платформа, предназначенная для хранения, публикации и отображения пространственных данных.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Она позволяет работать с геоданными через веб-интерфейс и создавать интерактивные веб-карты без необходимости самостоятельно разрабатывать полноценное веб-приложение.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NextGIS Web данные организованы в виде </w:t>
      </w:r>
      <w:r w:rsidDel="00000000" w:rsidR="00000000" w:rsidRPr="00000000">
        <w:rPr>
          <w:b w:val="1"/>
          <w:bCs w:val="1"/>
          <w:rtl w:val="0"/>
        </w:rPr>
        <w:t xml:space="preserve">ресурсов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Ресурсом может быть:</w:t>
      </w:r>
    </w:p>
    <w:p w:rsidR="00000000" w:rsidDel="00000000" w:rsidP="00000000" w:rsidRDefault="00000000" w:rsidRPr="00000000" w14:paraId="00000048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векторный слой;</w:t>
      </w:r>
    </w:p>
    <w:p w:rsidR="00000000" w:rsidDel="00000000" w:rsidP="00000000" w:rsidRDefault="00000000" w:rsidRPr="00000000" w14:paraId="00000049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растровый слой;</w:t>
      </w:r>
    </w:p>
    <w:p w:rsidR="00000000" w:rsidDel="00000000" w:rsidP="00000000" w:rsidRDefault="00000000" w:rsidRPr="00000000" w14:paraId="0000004A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стиль;</w:t>
      </w:r>
    </w:p>
    <w:p w:rsidR="00000000" w:rsidDel="00000000" w:rsidP="00000000" w:rsidRDefault="00000000" w:rsidRPr="00000000" w14:paraId="0000004B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веб-карта;</w:t>
      </w:r>
    </w:p>
    <w:p w:rsidR="00000000" w:rsidDel="00000000" w:rsidP="00000000" w:rsidRDefault="00000000" w:rsidRPr="00000000" w14:paraId="0000004C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группа ресурсов;</w:t>
      </w:r>
    </w:p>
    <w:p w:rsidR="00000000" w:rsidDel="00000000" w:rsidP="00000000" w:rsidRDefault="00000000" w:rsidRPr="00000000" w14:paraId="0000004D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подключение к внешнему сервису.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Ресурсы можно объединять в группы, что позволяет сформировать логическую структуру проекта.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Например:</w:t>
      </w:r>
    </w:p>
    <w:p w:rsidR="00000000" w:rsidDel="00000000" w:rsidP="00000000" w:rsidRDefault="00000000" w:rsidRPr="00000000" w14:paraId="0000005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Геологический геопортал</w:t>
      </w:r>
    </w:p>
    <w:p w:rsidR="00000000" w:rsidDel="00000000" w:rsidP="00000000" w:rsidRDefault="00000000" w:rsidRPr="00000000" w14:paraId="00000051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Геология</w:t>
        <w:br w:type="textWrapping"/>
        <w:t xml:space="preserve">→ Геологические границы</w:t>
        <w:br w:type="textWrapping"/>
        <w:t xml:space="preserve">→ Разломы</w:t>
        <w:br w:type="textWrapping"/>
        <w:t xml:space="preserve">→ Месторождения</w:t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Гидрография</w:t>
        <w:br w:type="textWrapping"/>
        <w:t xml:space="preserve">→ Реки</w:t>
        <w:br w:type="textWrapping"/>
        <w:t xml:space="preserve">→ Озера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Инфраструктура</w:t>
        <w:br w:type="textWrapping"/>
        <w:t xml:space="preserve">→ Дороги</w:t>
        <w:br w:type="textWrapping"/>
        <w:t xml:space="preserve">→ Населенные пункты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Такая структура значительно упрощает управление большим количеством данных.</w:t>
      </w:r>
    </w:p>
    <w:p w:rsidR="00000000" w:rsidDel="00000000" w:rsidP="00000000" w:rsidRDefault="00000000" w:rsidRPr="00000000" w14:paraId="0000005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ns4vrxblp6d6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Стили слоев</w:t>
      </w:r>
    </w:p>
    <w:p w:rsidR="00000000" w:rsidDel="00000000" w:rsidP="00000000" w:rsidRDefault="00000000" w:rsidRPr="00000000" w14:paraId="000000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После загрузки пространственного слоя необходимо определить способ его отображения.</w:t>
      </w:r>
    </w:p>
    <w:p w:rsidR="00000000" w:rsidDel="00000000" w:rsidP="00000000" w:rsidRDefault="00000000" w:rsidRPr="00000000" w14:paraId="0000005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этого используется </w:t>
      </w:r>
      <w:r w:rsidDel="00000000" w:rsidR="00000000" w:rsidRPr="00000000">
        <w:rPr>
          <w:b w:val="1"/>
          <w:bCs w:val="1"/>
          <w:rtl w:val="0"/>
        </w:rPr>
        <w:t xml:space="preserve">стиль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Стиль определяет:</w:t>
      </w:r>
    </w:p>
    <w:p w:rsidR="00000000" w:rsidDel="00000000" w:rsidP="00000000" w:rsidRDefault="00000000" w:rsidRPr="00000000" w14:paraId="00000059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цвет;</w:t>
      </w:r>
    </w:p>
    <w:p w:rsidR="00000000" w:rsidDel="00000000" w:rsidP="00000000" w:rsidRDefault="00000000" w:rsidRPr="00000000" w14:paraId="0000005A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размер символов;</w:t>
      </w:r>
    </w:p>
    <w:p w:rsidR="00000000" w:rsidDel="00000000" w:rsidP="00000000" w:rsidRDefault="00000000" w:rsidRPr="00000000" w14:paraId="0000005B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тип линий;</w:t>
      </w:r>
    </w:p>
    <w:p w:rsidR="00000000" w:rsidDel="00000000" w:rsidP="00000000" w:rsidRDefault="00000000" w:rsidRPr="00000000" w14:paraId="0000005C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заливку полигонов;</w:t>
      </w:r>
    </w:p>
    <w:p w:rsidR="00000000" w:rsidDel="00000000" w:rsidP="00000000" w:rsidRDefault="00000000" w:rsidRPr="00000000" w14:paraId="0000005D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прозрачность;</w:t>
      </w:r>
    </w:p>
    <w:p w:rsidR="00000000" w:rsidDel="00000000" w:rsidP="00000000" w:rsidRDefault="00000000" w:rsidRPr="00000000" w14:paraId="0000005E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другие параметры оформления.</w:t>
      </w:r>
    </w:p>
    <w:p w:rsidR="00000000" w:rsidDel="00000000" w:rsidP="00000000" w:rsidRDefault="00000000" w:rsidRPr="00000000" w14:paraId="000000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геологические разломы могут отображаться красными линиями, месторождения — специальными точечными символами, а геологические подразделения — полигонами различных цветов.</w:t>
      </w:r>
    </w:p>
    <w:p w:rsidR="00000000" w:rsidDel="00000000" w:rsidP="00000000" w:rsidRDefault="00000000" w:rsidRPr="00000000" w14:paraId="000000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Один набор пространственных данных при необходимости может иметь разные варианты оформления.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создании веб-карты важно проверить читаемость условных обозначений на разных масштабах.</w:t>
      </w:r>
    </w:p>
    <w:p w:rsidR="00000000" w:rsidDel="00000000" w:rsidP="00000000" w:rsidRDefault="00000000" w:rsidRPr="00000000" w14:paraId="0000006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tcaxhmaxnbv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8. Создание веб-карты</w:t>
      </w:r>
    </w:p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После загрузки и настройки пространственных ресурсов можно создать </w:t>
      </w:r>
      <w:r w:rsidDel="00000000" w:rsidR="00000000" w:rsidRPr="00000000">
        <w:rPr>
          <w:b w:val="1"/>
          <w:bCs w:val="1"/>
          <w:rtl w:val="0"/>
        </w:rPr>
        <w:t xml:space="preserve">веб-карту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Веб-карта объединяет различные слои в едином интерактивном интерфейсе.</w:t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Общая последовательность работы выглядит следующим образом:</w:t>
      </w:r>
    </w:p>
    <w:p w:rsidR="00000000" w:rsidDel="00000000" w:rsidP="00000000" w:rsidRDefault="00000000" w:rsidRPr="00000000" w14:paraId="0000006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Создание группы ресурсов</w:t>
      </w:r>
    </w:p>
    <w:p w:rsidR="00000000" w:rsidDel="00000000" w:rsidP="00000000" w:rsidRDefault="00000000" w:rsidRPr="00000000" w14:paraId="00000067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6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Загрузка пространственных данных</w:t>
      </w:r>
    </w:p>
    <w:p w:rsidR="00000000" w:rsidDel="00000000" w:rsidP="00000000" w:rsidRDefault="00000000" w:rsidRPr="00000000" w14:paraId="00000069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6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Создание и настройка стилей</w:t>
      </w:r>
    </w:p>
    <w:p w:rsidR="00000000" w:rsidDel="00000000" w:rsidP="00000000" w:rsidRDefault="00000000" w:rsidRPr="00000000" w14:paraId="0000006B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6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Создание веб-карты</w:t>
      </w:r>
    </w:p>
    <w:p w:rsidR="00000000" w:rsidDel="00000000" w:rsidP="00000000" w:rsidRDefault="00000000" w:rsidRPr="00000000" w14:paraId="0000006D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6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Добавление слоев</w:t>
      </w:r>
    </w:p>
    <w:p w:rsidR="00000000" w:rsidDel="00000000" w:rsidP="00000000" w:rsidRDefault="00000000" w:rsidRPr="00000000" w14:paraId="0000006F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7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Добавление базовой карты</w:t>
      </w:r>
    </w:p>
    <w:p w:rsidR="00000000" w:rsidDel="00000000" w:rsidP="00000000" w:rsidRDefault="00000000" w:rsidRPr="00000000" w14:paraId="00000071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7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Настройка отображения</w:t>
      </w:r>
    </w:p>
    <w:p w:rsidR="00000000" w:rsidDel="00000000" w:rsidP="00000000" w:rsidRDefault="00000000" w:rsidRPr="00000000" w14:paraId="00000073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7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Публикация</w:t>
      </w:r>
    </w:p>
    <w:p w:rsidR="00000000" w:rsidDel="00000000" w:rsidP="00000000" w:rsidRDefault="00000000" w:rsidRPr="00000000" w14:paraId="0000007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 веб-карту можно добавить собственные тематические данные и базовую картографическую основу, например OpenStreetMap.</w:t>
      </w:r>
    </w:p>
    <w:p w:rsidR="00000000" w:rsidDel="00000000" w:rsidP="00000000" w:rsidRDefault="00000000" w:rsidRPr="00000000" w14:paraId="0000007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Пользователь готовой карты может изменять масштаб, перемещаться по территории, включать и отключать слои и получать информацию о пространственных объектах.</w:t>
      </w:r>
    </w:p>
    <w:p w:rsidR="00000000" w:rsidDel="00000000" w:rsidP="00000000" w:rsidRDefault="00000000" w:rsidRPr="00000000" w14:paraId="0000007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sqz1obes0a8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9. Проверка веб-карты перед публикацией</w:t>
      </w:r>
    </w:p>
    <w:p w:rsidR="00000000" w:rsidDel="00000000" w:rsidP="00000000" w:rsidRDefault="00000000" w:rsidRPr="00000000" w14:paraId="000000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Перед предоставлением карты пользователям необходимо проверить ее работу.</w:t>
      </w:r>
    </w:p>
    <w:p w:rsidR="00000000" w:rsidDel="00000000" w:rsidP="00000000" w:rsidRDefault="00000000" w:rsidRPr="00000000" w14:paraId="0000007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Следует обратить внимание на:</w:t>
      </w:r>
    </w:p>
    <w:p w:rsidR="00000000" w:rsidDel="00000000" w:rsidP="00000000" w:rsidRDefault="00000000" w:rsidRPr="00000000" w14:paraId="0000007A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правильность расположения объектов;</w:t>
      </w:r>
    </w:p>
    <w:p w:rsidR="00000000" w:rsidDel="00000000" w:rsidP="00000000" w:rsidRDefault="00000000" w:rsidRPr="00000000" w14:paraId="0000007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системы координат;</w:t>
      </w:r>
    </w:p>
    <w:p w:rsidR="00000000" w:rsidDel="00000000" w:rsidP="00000000" w:rsidRDefault="00000000" w:rsidRPr="00000000" w14:paraId="0000007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порядок слоев;</w:t>
      </w:r>
    </w:p>
    <w:p w:rsidR="00000000" w:rsidDel="00000000" w:rsidP="00000000" w:rsidRDefault="00000000" w:rsidRPr="00000000" w14:paraId="0000007D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условные обозначения;</w:t>
      </w:r>
    </w:p>
    <w:p w:rsidR="00000000" w:rsidDel="00000000" w:rsidP="00000000" w:rsidRDefault="00000000" w:rsidRPr="00000000" w14:paraId="0000007E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читаемость подписей;</w:t>
      </w:r>
    </w:p>
    <w:p w:rsidR="00000000" w:rsidDel="00000000" w:rsidP="00000000" w:rsidRDefault="00000000" w:rsidRPr="00000000" w14:paraId="0000007F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отображение атрибутов;</w:t>
      </w:r>
    </w:p>
    <w:p w:rsidR="00000000" w:rsidDel="00000000" w:rsidP="00000000" w:rsidRDefault="00000000" w:rsidRPr="00000000" w14:paraId="00000080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скорость загрузки;</w:t>
      </w:r>
    </w:p>
    <w:p w:rsidR="00000000" w:rsidDel="00000000" w:rsidP="00000000" w:rsidRDefault="00000000" w:rsidRPr="00000000" w14:paraId="00000081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работу карты на различных масштабах.</w:t>
      </w:r>
    </w:p>
    <w:p w:rsidR="00000000" w:rsidDel="00000000" w:rsidP="00000000" w:rsidRDefault="00000000" w:rsidRPr="00000000" w14:paraId="0000008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Также необходимо проверить, какая информация доступна пользователю. В веб-карте не следует публиковать конфиденциальные или служебные данные.</w:t>
      </w:r>
    </w:p>
    <w:p w:rsidR="00000000" w:rsidDel="00000000" w:rsidP="00000000" w:rsidRDefault="00000000" w:rsidRPr="00000000" w14:paraId="0000008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необходимости устанавливаются различные права доступа. Например, один пользователь может только просматривать карту, другой — редактировать данные, а администратор — управлять ресурсами.</w:t>
      </w:r>
    </w:p>
    <w:p w:rsidR="00000000" w:rsidDel="00000000" w:rsidP="00000000" w:rsidRDefault="00000000" w:rsidRPr="00000000" w14:paraId="0000008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uos23i2c50gx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10. Заключение</w:t>
      </w:r>
    </w:p>
    <w:p w:rsidR="00000000" w:rsidDel="00000000" w:rsidP="00000000" w:rsidRDefault="00000000" w:rsidRPr="00000000" w14:paraId="0000008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Публикация пространственных данных позволяет перейти от локального ГИС-проекта к веб-карте, доступной пользователям через Интернет.</w:t>
      </w:r>
    </w:p>
    <w:p w:rsidR="00000000" w:rsidDel="00000000" w:rsidP="00000000" w:rsidRDefault="00000000" w:rsidRPr="00000000" w14:paraId="000000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Перед публикацией данные необходимо подготовить в QGIS: проверить систему координат и геометрию, привести в порядок атрибутивную информацию и настроить картографическое оформление.</w:t>
      </w:r>
    </w:p>
    <w:p w:rsidR="00000000" w:rsidDel="00000000" w:rsidP="00000000" w:rsidRDefault="00000000" w:rsidRPr="00000000" w14:paraId="0000008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GIS-сервер обеспечивает хранение, обработку и предоставление пространственной информации через сеть.</w:t>
      </w:r>
    </w:p>
    <w:p w:rsidR="00000000" w:rsidDel="00000000" w:rsidP="00000000" w:rsidRDefault="00000000" w:rsidRPr="00000000" w14:paraId="0000008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NextGIS Web позволяет организовать векторные и растровые данные в виде ресурсов, настроить их отображение и создать интерактивную веб-карту.</w:t>
      </w:r>
    </w:p>
    <w:p w:rsidR="00000000" w:rsidDel="00000000" w:rsidP="00000000" w:rsidRDefault="00000000" w:rsidRPr="00000000" w14:paraId="0000008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Основной рабочий процесс можно представить следующим образом:</w:t>
      </w:r>
    </w:p>
    <w:p w:rsidR="00000000" w:rsidDel="00000000" w:rsidP="00000000" w:rsidRDefault="00000000" w:rsidRPr="00000000" w14:paraId="0000008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QGIS → подготовка данных → NextGIS Web → слои и стили → веб-карта → пользователь</w:t>
      </w:r>
    </w:p>
    <w:p w:rsidR="00000000" w:rsidDel="00000000" w:rsidP="00000000" w:rsidRDefault="00000000" w:rsidRPr="00000000" w14:paraId="0000008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Такая последовательность будет использоваться в практических работах при создании студентами собственных тематических веб-карт и геопорталов.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